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A9" w:rsidRDefault="001266A9" w:rsidP="001266A9">
      <w:pPr>
        <w:shd w:val="clear" w:color="auto" w:fill="FFFFFF"/>
        <w:spacing w:after="0" w:line="240" w:lineRule="auto"/>
        <w:jc w:val="center"/>
        <w:rPr>
          <w:rFonts w:asciiTheme="majorHAnsi" w:eastAsia="Times New Roman" w:hAnsiTheme="majorHAnsi" w:cs="Times New Roman"/>
          <w:b/>
          <w:bCs/>
          <w:color w:val="FF0000"/>
          <w:szCs w:val="27"/>
          <w:u w:val="single"/>
          <w:lang w:eastAsia="ru-RU"/>
        </w:rPr>
      </w:pPr>
      <w:r w:rsidRPr="001266A9">
        <w:rPr>
          <w:rFonts w:asciiTheme="majorHAnsi" w:eastAsia="Times New Roman" w:hAnsiTheme="majorHAnsi" w:cs="Times New Roman"/>
          <w:b/>
          <w:bCs/>
          <w:color w:val="FF0000"/>
          <w:szCs w:val="27"/>
          <w:u w:val="single"/>
          <w:lang w:eastAsia="ru-RU"/>
        </w:rPr>
        <w:t>ПРАВИЛА ПОВЕДЕНИЯ НА ЖЕЛЕЗНОЙ ДОРОГЕ</w:t>
      </w:r>
    </w:p>
    <w:p w:rsidR="001266A9" w:rsidRPr="001266A9" w:rsidRDefault="001266A9" w:rsidP="001266A9">
      <w:pPr>
        <w:shd w:val="clear" w:color="auto" w:fill="FFFFFF"/>
        <w:spacing w:after="0" w:line="240" w:lineRule="auto"/>
        <w:jc w:val="center"/>
        <w:rPr>
          <w:rFonts w:asciiTheme="majorHAnsi" w:eastAsia="Times New Roman" w:hAnsiTheme="majorHAnsi" w:cs="Times New Roman"/>
          <w:color w:val="000000"/>
          <w:sz w:val="16"/>
          <w:szCs w:val="20"/>
          <w:lang w:eastAsia="ru-RU"/>
        </w:rPr>
      </w:pPr>
    </w:p>
    <w:p w:rsidR="001266A9" w:rsidRPr="001266A9" w:rsidRDefault="001266A9" w:rsidP="001266A9">
      <w:pPr>
        <w:spacing w:after="0" w:line="240" w:lineRule="auto"/>
        <w:rPr>
          <w:rFonts w:asciiTheme="majorHAnsi" w:eastAsia="Times New Roman" w:hAnsiTheme="majorHAnsi" w:cs="Times New Roman"/>
          <w:color w:val="000000"/>
          <w:szCs w:val="27"/>
          <w:shd w:val="clear" w:color="auto" w:fill="FFFFFF"/>
          <w:lang w:eastAsia="ru-RU"/>
        </w:rPr>
      </w:pPr>
      <w:r w:rsidRPr="001266A9">
        <w:rPr>
          <w:rFonts w:asciiTheme="majorHAnsi" w:eastAsia="Times New Roman" w:hAnsiTheme="majorHAnsi" w:cs="Times New Roman"/>
          <w:b/>
          <w:bCs/>
          <w:color w:val="0000FF"/>
          <w:sz w:val="20"/>
          <w:szCs w:val="24"/>
          <w:shd w:val="clear" w:color="auto" w:fill="FFFFFF"/>
          <w:lang w:eastAsia="ru-RU"/>
        </w:rPr>
        <w:t>ЗАПОМНИТЕ:</w:t>
      </w:r>
    </w:p>
    <w:p w:rsidR="001266A9" w:rsidRPr="001266A9" w:rsidRDefault="001266A9" w:rsidP="001266A9">
      <w:pPr>
        <w:spacing w:after="0" w:line="240" w:lineRule="auto"/>
        <w:rPr>
          <w:rFonts w:asciiTheme="majorHAnsi" w:eastAsia="Times New Roman" w:hAnsiTheme="majorHAnsi" w:cs="Times New Roman"/>
          <w:color w:val="000000"/>
          <w:szCs w:val="27"/>
          <w:shd w:val="clear" w:color="auto" w:fill="FFFFFF"/>
          <w:lang w:eastAsia="ru-RU"/>
        </w:rPr>
      </w:pPr>
      <w:r w:rsidRPr="001266A9">
        <w:rPr>
          <w:rFonts w:asciiTheme="majorHAnsi" w:eastAsia="Times New Roman" w:hAnsiTheme="majorHAnsi" w:cs="Times New Roman"/>
          <w:noProof/>
          <w:color w:val="000000"/>
          <w:szCs w:val="27"/>
          <w:lang w:eastAsia="ru-RU"/>
        </w:rPr>
        <w:drawing>
          <wp:anchor distT="0" distB="0" distL="0" distR="0" simplePos="0" relativeHeight="251659264" behindDoc="0" locked="0" layoutInCell="1" allowOverlap="0" wp14:anchorId="36D1CC50" wp14:editId="2997E7F7">
            <wp:simplePos x="0" y="0"/>
            <wp:positionH relativeFrom="column">
              <wp:posOffset>0</wp:posOffset>
            </wp:positionH>
            <wp:positionV relativeFrom="line">
              <wp:posOffset>31750</wp:posOffset>
            </wp:positionV>
            <wp:extent cx="1282700" cy="1492250"/>
            <wp:effectExtent l="0" t="0" r="0" b="0"/>
            <wp:wrapSquare wrapText="bothSides"/>
            <wp:docPr id="1" name="Рисунок 1" descr="http://novgpl.brest.by/images/articles/id11726_art19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vgpl.brest.by/images/articles/id11726_art195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6A9">
        <w:rPr>
          <w:rFonts w:asciiTheme="majorHAnsi" w:eastAsia="Times New Roman" w:hAnsiTheme="majorHAnsi" w:cs="Times New Roman"/>
          <w:color w:val="000000"/>
          <w:szCs w:val="27"/>
          <w:shd w:val="clear" w:color="auto" w:fill="FFFFFF"/>
          <w:lang w:eastAsia="ru-RU"/>
        </w:rPr>
        <w:t>- Переходить через пути нужно только по мосту или специальным настилам. </w:t>
      </w:r>
      <w:r w:rsidRPr="001266A9">
        <w:rPr>
          <w:rFonts w:asciiTheme="majorHAnsi" w:eastAsia="Times New Roman" w:hAnsiTheme="majorHAnsi" w:cs="Times New Roman"/>
          <w:color w:val="000000"/>
          <w:szCs w:val="27"/>
          <w:shd w:val="clear" w:color="auto" w:fill="FFFFFF"/>
          <w:lang w:eastAsia="ru-RU"/>
        </w:rPr>
        <w:br/>
        <w:t>- Не подлезайте под вагоны! Не перелезайте через автосцепки! </w:t>
      </w:r>
      <w:r w:rsidRPr="001266A9">
        <w:rPr>
          <w:rFonts w:asciiTheme="majorHAnsi" w:eastAsia="Times New Roman" w:hAnsiTheme="majorHAnsi" w:cs="Times New Roman"/>
          <w:color w:val="000000"/>
          <w:szCs w:val="27"/>
          <w:shd w:val="clear" w:color="auto" w:fill="FFFFFF"/>
          <w:lang w:eastAsia="ru-RU"/>
        </w:rPr>
        <w:br/>
        <w:t>- Не заскакивайте в вагон отходящего поезда. </w:t>
      </w:r>
      <w:r w:rsidRPr="001266A9">
        <w:rPr>
          <w:rFonts w:asciiTheme="majorHAnsi" w:eastAsia="Times New Roman" w:hAnsiTheme="majorHAnsi" w:cs="Times New Roman"/>
          <w:color w:val="000000"/>
          <w:szCs w:val="27"/>
          <w:shd w:val="clear" w:color="auto" w:fill="FFFFFF"/>
          <w:lang w:eastAsia="ru-RU"/>
        </w:rPr>
        <w:br/>
        <w:t>- Не выходите из вагона до полной остановки поезда.</w:t>
      </w:r>
      <w:r w:rsidRPr="001266A9">
        <w:rPr>
          <w:rFonts w:asciiTheme="majorHAnsi" w:eastAsia="Times New Roman" w:hAnsiTheme="majorHAnsi" w:cs="Times New Roman"/>
          <w:color w:val="000000"/>
          <w:szCs w:val="27"/>
          <w:shd w:val="clear" w:color="auto" w:fill="FFFFFF"/>
          <w:lang w:eastAsia="ru-RU"/>
        </w:rPr>
        <w:br/>
        <w:t>- Не играйте на платформах и путях! </w:t>
      </w:r>
      <w:r w:rsidRPr="001266A9">
        <w:rPr>
          <w:rFonts w:asciiTheme="majorHAnsi" w:eastAsia="Times New Roman" w:hAnsiTheme="majorHAnsi" w:cs="Times New Roman"/>
          <w:color w:val="000000"/>
          <w:szCs w:val="27"/>
          <w:shd w:val="clear" w:color="auto" w:fill="FFFFFF"/>
          <w:lang w:eastAsia="ru-RU"/>
        </w:rPr>
        <w:br/>
        <w:t>- Не высовывайтесь из окон на ходу. </w:t>
      </w:r>
      <w:r w:rsidRPr="001266A9">
        <w:rPr>
          <w:rFonts w:asciiTheme="majorHAnsi" w:eastAsia="Times New Roman" w:hAnsiTheme="majorHAnsi" w:cs="Times New Roman"/>
          <w:color w:val="000000"/>
          <w:szCs w:val="27"/>
          <w:shd w:val="clear" w:color="auto" w:fill="FFFFFF"/>
          <w:lang w:eastAsia="ru-RU"/>
        </w:rPr>
        <w:br/>
        <w:t>- Выходите из вагона только со стороны посадочной платформы. </w:t>
      </w:r>
      <w:r w:rsidRPr="001266A9">
        <w:rPr>
          <w:rFonts w:asciiTheme="majorHAnsi" w:eastAsia="Times New Roman" w:hAnsiTheme="majorHAnsi" w:cs="Times New Roman"/>
          <w:color w:val="000000"/>
          <w:szCs w:val="27"/>
          <w:shd w:val="clear" w:color="auto" w:fill="FFFFFF"/>
          <w:lang w:eastAsia="ru-RU"/>
        </w:rPr>
        <w:br/>
        <w:t>- Не ходите на путях. </w:t>
      </w:r>
      <w:r w:rsidRPr="001266A9">
        <w:rPr>
          <w:rFonts w:asciiTheme="majorHAnsi" w:eastAsia="Times New Roman" w:hAnsiTheme="majorHAnsi" w:cs="Times New Roman"/>
          <w:color w:val="000000"/>
          <w:szCs w:val="27"/>
          <w:shd w:val="clear" w:color="auto" w:fill="FFFFFF"/>
          <w:lang w:eastAsia="ru-RU"/>
        </w:rPr>
        <w:br/>
        <w:t>- На вокзале дети могут находиться только под наблюдением взрослых, маленьких детей нужно держать за руку.</w:t>
      </w:r>
      <w:r w:rsidRPr="001266A9">
        <w:rPr>
          <w:rFonts w:asciiTheme="majorHAnsi" w:eastAsia="Times New Roman" w:hAnsiTheme="majorHAnsi" w:cs="Times New Roman"/>
          <w:color w:val="000000"/>
          <w:szCs w:val="27"/>
          <w:shd w:val="clear" w:color="auto" w:fill="FFFFFF"/>
          <w:lang w:eastAsia="ru-RU"/>
        </w:rPr>
        <w:br/>
        <w:t>- Не переходите пути перед близко идущим поездом, если расстояние до него менее 400 метров. Поезд не может остановиться сразу! </w:t>
      </w:r>
      <w:r w:rsidRPr="001266A9">
        <w:rPr>
          <w:rFonts w:asciiTheme="majorHAnsi" w:eastAsia="Times New Roman" w:hAnsiTheme="majorHAnsi" w:cs="Times New Roman"/>
          <w:color w:val="000000"/>
          <w:szCs w:val="27"/>
          <w:shd w:val="clear" w:color="auto" w:fill="FFFFFF"/>
          <w:lang w:eastAsia="ru-RU"/>
        </w:rPr>
        <w:br/>
        <w:t>- Не подходите к рельсам ближе, чем на 5 метров. </w:t>
      </w:r>
      <w:r w:rsidRPr="001266A9">
        <w:rPr>
          <w:rFonts w:asciiTheme="majorHAnsi" w:eastAsia="Times New Roman" w:hAnsiTheme="majorHAnsi" w:cs="Times New Roman"/>
          <w:color w:val="000000"/>
          <w:szCs w:val="27"/>
          <w:shd w:val="clear" w:color="auto" w:fill="FFFFFF"/>
          <w:lang w:eastAsia="ru-RU"/>
        </w:rPr>
        <w:br/>
        <w:t>- Не переходите пути, не убедившись в отсутствии поезда противоположного направления.</w:t>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color w:val="000000"/>
          <w:szCs w:val="27"/>
          <w:shd w:val="clear" w:color="auto" w:fill="FFFFFF"/>
          <w:lang w:eastAsia="ru-RU"/>
        </w:rPr>
        <w:br/>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 </w:t>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color w:val="000000"/>
          <w:szCs w:val="27"/>
          <w:shd w:val="clear" w:color="auto" w:fill="FFFFFF"/>
          <w:lang w:eastAsia="ru-RU"/>
        </w:rPr>
        <w:b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w:t>
      </w:r>
      <w:r w:rsidRPr="001266A9">
        <w:rPr>
          <w:rFonts w:asciiTheme="majorHAnsi" w:eastAsia="Times New Roman" w:hAnsiTheme="majorHAnsi" w:cs="Times New Roman"/>
          <w:b/>
          <w:bCs/>
          <w:color w:val="000000"/>
          <w:szCs w:val="27"/>
          <w:u w:val="single"/>
          <w:shd w:val="clear" w:color="auto" w:fill="FFFFFF"/>
          <w:lang w:eastAsia="ru-RU"/>
        </w:rPr>
        <w:t>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r w:rsidRPr="001266A9">
        <w:rPr>
          <w:rFonts w:asciiTheme="majorHAnsi" w:eastAsia="Times New Roman" w:hAnsiTheme="majorHAnsi" w:cs="Times New Roman"/>
          <w:color w:val="000000"/>
          <w:szCs w:val="27"/>
          <w:shd w:val="clear" w:color="auto" w:fill="FFFFFF"/>
          <w:lang w:eastAsia="ru-RU"/>
        </w:rPr>
        <w:t> </w:t>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b/>
          <w:bCs/>
          <w:color w:val="0000FF"/>
          <w:szCs w:val="27"/>
          <w:shd w:val="clear" w:color="auto" w:fill="FFFFFF"/>
          <w:lang w:eastAsia="ru-RU"/>
        </w:rPr>
        <w:t>Почему травматизм на железной дороге не уменьшается?</w:t>
      </w:r>
    </w:p>
    <w:p w:rsidR="001266A9" w:rsidRPr="001266A9" w:rsidRDefault="001266A9" w:rsidP="001266A9">
      <w:pPr>
        <w:spacing w:after="0" w:line="240" w:lineRule="auto"/>
        <w:rPr>
          <w:rFonts w:asciiTheme="majorHAnsi" w:eastAsia="Times New Roman" w:hAnsiTheme="majorHAnsi" w:cs="Times New Roman"/>
          <w:color w:val="000000"/>
          <w:szCs w:val="27"/>
          <w:shd w:val="clear" w:color="auto" w:fill="FFFFFF"/>
          <w:lang w:eastAsia="ru-RU"/>
        </w:rPr>
      </w:pPr>
      <w:proofErr w:type="gramStart"/>
      <w:r w:rsidRPr="001266A9">
        <w:rPr>
          <w:rFonts w:asciiTheme="majorHAnsi" w:eastAsia="Times New Roman" w:hAnsiTheme="majorHAnsi" w:cs="Times New Roman"/>
          <w:color w:val="000000"/>
          <w:szCs w:val="27"/>
          <w:shd w:val="clear" w:color="auto" w:fill="FFFFFF"/>
          <w:lang w:eastAsia="ru-RU"/>
        </w:rPr>
        <w:t xml:space="preserve">- Основными причинами </w:t>
      </w:r>
      <w:proofErr w:type="spellStart"/>
      <w:r w:rsidRPr="001266A9">
        <w:rPr>
          <w:rFonts w:asciiTheme="majorHAnsi" w:eastAsia="Times New Roman" w:hAnsiTheme="majorHAnsi" w:cs="Times New Roman"/>
          <w:color w:val="000000"/>
          <w:szCs w:val="27"/>
          <w:shd w:val="clear" w:color="auto" w:fill="FFFFFF"/>
          <w:lang w:eastAsia="ru-RU"/>
        </w:rPr>
        <w:t>травмирования</w:t>
      </w:r>
      <w:proofErr w:type="spellEnd"/>
      <w:r w:rsidRPr="001266A9">
        <w:rPr>
          <w:rFonts w:asciiTheme="majorHAnsi" w:eastAsia="Times New Roman" w:hAnsiTheme="majorHAnsi" w:cs="Times New Roman"/>
          <w:color w:val="000000"/>
          <w:szCs w:val="27"/>
          <w:shd w:val="clear" w:color="auto" w:fill="FFFFFF"/>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r w:rsidRPr="001266A9">
        <w:rPr>
          <w:rFonts w:asciiTheme="majorHAnsi" w:eastAsia="Times New Roman" w:hAnsiTheme="majorHAnsi" w:cs="Times New Roman"/>
          <w:color w:val="000000"/>
          <w:szCs w:val="27"/>
          <w:shd w:val="clear" w:color="auto" w:fill="FFFFFF"/>
          <w:lang w:eastAsia="ru-RU"/>
        </w:rPr>
        <w:t> </w:t>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noProof/>
          <w:color w:val="000000"/>
          <w:szCs w:val="27"/>
          <w:lang w:eastAsia="ru-RU"/>
        </w:rPr>
        <w:drawing>
          <wp:anchor distT="0" distB="0" distL="0" distR="0" simplePos="0" relativeHeight="251660288" behindDoc="0" locked="0" layoutInCell="1" allowOverlap="0" wp14:anchorId="05A76B36" wp14:editId="02C8B483">
            <wp:simplePos x="0" y="0"/>
            <wp:positionH relativeFrom="column">
              <wp:align>left</wp:align>
            </wp:positionH>
            <wp:positionV relativeFrom="line">
              <wp:posOffset>0</wp:posOffset>
            </wp:positionV>
            <wp:extent cx="2184400" cy="1663700"/>
            <wp:effectExtent l="0" t="0" r="6350" b="0"/>
            <wp:wrapSquare wrapText="bothSides"/>
            <wp:docPr id="2" name="Рисунок 2" descr="http://novgpl.brest.by/images/articles/0_23deb_4a9ba8aa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vgpl.brest.by/images/articles/0_23deb_4a9ba8aa_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440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6A9">
        <w:rPr>
          <w:rFonts w:asciiTheme="majorHAnsi" w:eastAsia="Times New Roman" w:hAnsiTheme="majorHAnsi" w:cs="Times New Roman"/>
          <w:b/>
          <w:bCs/>
          <w:color w:val="000000"/>
          <w:szCs w:val="27"/>
          <w:u w:val="single"/>
          <w:shd w:val="clear" w:color="auto" w:fill="FFFFFF"/>
          <w:lang w:eastAsia="ru-RU"/>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r w:rsidRPr="001266A9">
        <w:rPr>
          <w:rFonts w:asciiTheme="majorHAnsi" w:eastAsia="Times New Roman" w:hAnsiTheme="majorHAnsi" w:cs="Times New Roman"/>
          <w:color w:val="000000"/>
          <w:szCs w:val="27"/>
          <w:shd w:val="clear" w:color="auto" w:fill="FFFFFF"/>
          <w:lang w:eastAsia="ru-RU"/>
        </w:rPr>
        <w:t> </w:t>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color w:val="000000"/>
          <w:szCs w:val="27"/>
          <w:shd w:val="clear" w:color="auto" w:fill="FFFFFF"/>
          <w:lang w:eastAsia="ru-RU"/>
        </w:rPr>
        <w:br/>
        <w:t>-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 </w:t>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color w:val="000000"/>
          <w:szCs w:val="27"/>
          <w:shd w:val="clear" w:color="auto" w:fill="FFFFFF"/>
          <w:lang w:eastAsia="ru-RU"/>
        </w:rPr>
        <w:br/>
        <w:t>- Нередко железная дорога становится "пешеходной", хождение по железнодорожным путям всегда связано с риском и опасностью для жизни. - Нередки случаи травматизма людей, идущих вдоль железнодорожных путей или в колее. </w:t>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color w:val="000000"/>
          <w:szCs w:val="27"/>
          <w:shd w:val="clear" w:color="auto" w:fill="FFFFFF"/>
          <w:lang w:eastAsia="ru-RU"/>
        </w:rPr>
        <w:br/>
        <w:t>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w:t>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b/>
          <w:bCs/>
          <w:color w:val="000000"/>
          <w:szCs w:val="27"/>
          <w:u w:val="single"/>
          <w:shd w:val="clear" w:color="auto" w:fill="FFFFFF"/>
          <w:lang w:eastAsia="ru-RU"/>
        </w:rPr>
        <w:lastRenderedPageBreak/>
        <w:t xml:space="preserve">Движущийся поезд остановить непросто. Его тормозной путь в зависимости от веса, профиля пути в среднем составляет </w:t>
      </w:r>
      <w:proofErr w:type="gramStart"/>
      <w:r w:rsidRPr="001266A9">
        <w:rPr>
          <w:rFonts w:asciiTheme="majorHAnsi" w:eastAsia="Times New Roman" w:hAnsiTheme="majorHAnsi" w:cs="Times New Roman"/>
          <w:b/>
          <w:bCs/>
          <w:color w:val="000000"/>
          <w:szCs w:val="27"/>
          <w:u w:val="single"/>
          <w:shd w:val="clear" w:color="auto" w:fill="FFFFFF"/>
          <w:lang w:eastAsia="ru-RU"/>
        </w:rPr>
        <w:t>около тысячи метров</w:t>
      </w:r>
      <w:proofErr w:type="gramEnd"/>
      <w:r w:rsidRPr="001266A9">
        <w:rPr>
          <w:rFonts w:asciiTheme="majorHAnsi" w:eastAsia="Times New Roman" w:hAnsiTheme="majorHAnsi" w:cs="Times New Roman"/>
          <w:b/>
          <w:bCs/>
          <w:color w:val="000000"/>
          <w:szCs w:val="27"/>
          <w:u w:val="single"/>
          <w:shd w:val="clear" w:color="auto" w:fill="FFFFFF"/>
          <w:lang w:eastAsia="ru-RU"/>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w:t>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color w:val="000000"/>
          <w:szCs w:val="27"/>
          <w:shd w:val="clear" w:color="auto" w:fill="FFFFFF"/>
          <w:lang w:eastAsia="ru-RU"/>
        </w:rPr>
        <w:br/>
        <w:t>Тем более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рельсы. </w:t>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noProof/>
          <w:color w:val="000000"/>
          <w:szCs w:val="27"/>
          <w:lang w:eastAsia="ru-RU"/>
        </w:rPr>
        <w:drawing>
          <wp:anchor distT="0" distB="0" distL="0" distR="0" simplePos="0" relativeHeight="251661312" behindDoc="0" locked="0" layoutInCell="1" allowOverlap="0" wp14:anchorId="7B85A2B5" wp14:editId="50BFF47C">
            <wp:simplePos x="0" y="0"/>
            <wp:positionH relativeFrom="column">
              <wp:align>left</wp:align>
            </wp:positionH>
            <wp:positionV relativeFrom="line">
              <wp:posOffset>0</wp:posOffset>
            </wp:positionV>
            <wp:extent cx="1397000" cy="2076450"/>
            <wp:effectExtent l="0" t="0" r="0" b="0"/>
            <wp:wrapSquare wrapText="bothSides"/>
            <wp:docPr id="3" name="Рисунок 3" descr="http://novgpl.brest.by/images/articles/312014fa50beecca4d6764d11bb15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ovgpl.brest.by/images/articles/312014fa50beecca4d6764d11bb155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6A9">
        <w:rPr>
          <w:rFonts w:asciiTheme="majorHAnsi" w:eastAsia="Times New Roman" w:hAnsiTheme="majorHAnsi" w:cs="Times New Roman"/>
          <w:b/>
          <w:bCs/>
          <w:color w:val="0000FF"/>
          <w:szCs w:val="27"/>
          <w:shd w:val="clear" w:color="auto" w:fill="FFFFFF"/>
          <w:lang w:eastAsia="ru-RU"/>
        </w:rPr>
        <w:t>И что ждать в этом случае?</w:t>
      </w:r>
    </w:p>
    <w:p w:rsidR="001266A9" w:rsidRPr="001266A9" w:rsidRDefault="001266A9" w:rsidP="001266A9">
      <w:pPr>
        <w:spacing w:after="0" w:line="240" w:lineRule="auto"/>
        <w:rPr>
          <w:rFonts w:asciiTheme="majorHAnsi" w:eastAsia="Times New Roman" w:hAnsiTheme="majorHAnsi" w:cs="Times New Roman"/>
          <w:color w:val="000000"/>
          <w:szCs w:val="27"/>
          <w:shd w:val="clear" w:color="auto" w:fill="FFFFFF"/>
          <w:lang w:eastAsia="ru-RU"/>
        </w:rPr>
      </w:pPr>
      <w:r w:rsidRPr="001266A9">
        <w:rPr>
          <w:rFonts w:asciiTheme="majorHAnsi" w:eastAsia="Times New Roman" w:hAnsiTheme="majorHAnsi" w:cs="Times New Roman"/>
          <w:color w:val="000000"/>
          <w:szCs w:val="27"/>
          <w:shd w:val="clear" w:color="auto" w:fill="FFFFFF"/>
          <w:lang w:eastAsia="ru-RU"/>
        </w:rPr>
        <w:t xml:space="preserve">- Почему нельзя пересекать пути, когда вообще нет никакого движения, и приближающегося поезда тоже не видно? - Лишь на первый взгляд безопасны неподвижные вагоны. Подходить к ним </w:t>
      </w:r>
      <w:proofErr w:type="gramStart"/>
      <w:r w:rsidRPr="001266A9">
        <w:rPr>
          <w:rFonts w:asciiTheme="majorHAnsi" w:eastAsia="Times New Roman" w:hAnsiTheme="majorHAnsi" w:cs="Times New Roman"/>
          <w:color w:val="000000"/>
          <w:szCs w:val="27"/>
          <w:shd w:val="clear" w:color="auto" w:fill="FFFFFF"/>
          <w:lang w:eastAsia="ru-RU"/>
        </w:rPr>
        <w:t>ближе</w:t>
      </w:r>
      <w:proofErr w:type="gramEnd"/>
      <w:r w:rsidRPr="001266A9">
        <w:rPr>
          <w:rFonts w:asciiTheme="majorHAnsi" w:eastAsia="Times New Roman" w:hAnsiTheme="majorHAnsi" w:cs="Times New Roman"/>
          <w:color w:val="000000"/>
          <w:szCs w:val="27"/>
          <w:shd w:val="clear" w:color="auto" w:fill="FFFFFF"/>
          <w:lang w:eastAsia="ru-RU"/>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 Известно, что опасно попасть между двумя движущимися составами, почему? -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w:t>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b/>
          <w:bCs/>
          <w:color w:val="0000FF"/>
          <w:szCs w:val="27"/>
          <w:shd w:val="clear" w:color="auto" w:fill="FFFFFF"/>
          <w:lang w:eastAsia="ru-RU"/>
        </w:rPr>
        <w:t>Какие основные правила безопасности нужно соблюдать для исключения травматизма?</w:t>
      </w:r>
      <w:r w:rsidRPr="001266A9">
        <w:rPr>
          <w:rFonts w:asciiTheme="majorHAnsi" w:eastAsia="Times New Roman" w:hAnsiTheme="majorHAnsi" w:cs="Times New Roman"/>
          <w:noProof/>
          <w:color w:val="000000"/>
          <w:szCs w:val="27"/>
          <w:lang w:eastAsia="ru-RU"/>
        </w:rPr>
        <w:drawing>
          <wp:anchor distT="0" distB="0" distL="0" distR="0" simplePos="0" relativeHeight="251662336" behindDoc="0" locked="0" layoutInCell="1" allowOverlap="0" wp14:anchorId="4E5E3CE1" wp14:editId="10525DA8">
            <wp:simplePos x="0" y="0"/>
            <wp:positionH relativeFrom="column">
              <wp:align>left</wp:align>
            </wp:positionH>
            <wp:positionV relativeFrom="line">
              <wp:posOffset>0</wp:posOffset>
            </wp:positionV>
            <wp:extent cx="304800" cy="304800"/>
            <wp:effectExtent l="0" t="0" r="0" b="0"/>
            <wp:wrapSquare wrapText="bothSides"/>
            <wp:docPr id="4" name="Рисунок 4" descr="http://novgpl.brest.by/images/articles/QBp55UGti1i7Ec8haRYyvDAEh14s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ovgpl.brest.by/images/articles/QBp55UGti1i7Ec8haRYyvDAEh14sn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6A9" w:rsidRPr="001266A9" w:rsidRDefault="001266A9" w:rsidP="001266A9">
      <w:pPr>
        <w:spacing w:after="0" w:line="240" w:lineRule="auto"/>
        <w:rPr>
          <w:rFonts w:asciiTheme="majorHAnsi" w:eastAsia="Times New Roman" w:hAnsiTheme="majorHAnsi" w:cs="Times New Roman"/>
          <w:color w:val="000000"/>
          <w:szCs w:val="27"/>
          <w:shd w:val="clear" w:color="auto" w:fill="FFFFFF"/>
          <w:lang w:eastAsia="ru-RU"/>
        </w:rPr>
      </w:pPr>
      <w:r w:rsidRPr="001266A9">
        <w:rPr>
          <w:rFonts w:asciiTheme="majorHAnsi" w:eastAsia="Times New Roman" w:hAnsiTheme="majorHAnsi" w:cs="Times New Roman"/>
          <w:color w:val="000000"/>
          <w:szCs w:val="27"/>
          <w:shd w:val="clear" w:color="auto" w:fill="FFFFFF"/>
          <w:lang w:eastAsia="ru-RU"/>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w:t>
      </w:r>
      <w:r w:rsidRPr="001266A9">
        <w:rPr>
          <w:rFonts w:asciiTheme="majorHAnsi" w:eastAsia="Times New Roman" w:hAnsiTheme="majorHAnsi" w:cs="Times New Roman"/>
          <w:color w:val="000000"/>
          <w:szCs w:val="27"/>
          <w:shd w:val="clear" w:color="auto" w:fill="FFFFFF"/>
          <w:lang w:eastAsia="ru-RU"/>
        </w:rPr>
        <w:br/>
        <w:t>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w:t>
      </w:r>
      <w:r w:rsidRPr="001266A9">
        <w:rPr>
          <w:rFonts w:asciiTheme="majorHAnsi" w:eastAsia="Times New Roman" w:hAnsiTheme="majorHAnsi" w:cs="Times New Roman"/>
          <w:color w:val="000000"/>
          <w:szCs w:val="27"/>
          <w:shd w:val="clear" w:color="auto" w:fill="FFFFFF"/>
          <w:lang w:eastAsia="ru-RU"/>
        </w:rPr>
        <w:br/>
        <w:t>Нет ничего важнее человеческой жизни, а детские жизни - это самое ценное. Я хочу обратиться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w:t>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color w:val="000000"/>
          <w:szCs w:val="27"/>
          <w:shd w:val="clear" w:color="auto" w:fill="FFFFFF"/>
          <w:lang w:eastAsia="ru-RU"/>
        </w:rPr>
        <w:br/>
      </w:r>
      <w:r w:rsidRPr="001266A9">
        <w:rPr>
          <w:rFonts w:asciiTheme="majorHAnsi" w:eastAsia="Times New Roman" w:hAnsiTheme="majorHAnsi" w:cs="Times New Roman"/>
          <w:b/>
          <w:bCs/>
          <w:color w:val="0000FF"/>
          <w:szCs w:val="27"/>
          <w:shd w:val="clear" w:color="auto" w:fill="FFFFFF"/>
          <w:lang w:eastAsia="ru-RU"/>
        </w:rPr>
        <w:t>ЭТО ОПАСНО ДЛЯ ЖИЗНИ!</w:t>
      </w:r>
    </w:p>
    <w:p w:rsidR="001266A9" w:rsidRDefault="001266A9" w:rsidP="001266A9">
      <w:pPr>
        <w:spacing w:after="0" w:line="240" w:lineRule="auto"/>
        <w:rPr>
          <w:rFonts w:asciiTheme="majorHAnsi" w:eastAsia="Times New Roman" w:hAnsiTheme="majorHAnsi" w:cs="Times New Roman"/>
          <w:color w:val="000000"/>
          <w:szCs w:val="27"/>
          <w:shd w:val="clear" w:color="auto" w:fill="FFFFFF"/>
          <w:lang w:eastAsia="ru-RU"/>
        </w:rPr>
      </w:pPr>
      <w:r w:rsidRPr="001266A9">
        <w:rPr>
          <w:rFonts w:asciiTheme="majorHAnsi" w:eastAsia="Times New Roman" w:hAnsiTheme="majorHAnsi" w:cs="Times New Roman"/>
          <w:color w:val="000000"/>
          <w:szCs w:val="27"/>
          <w:shd w:val="clear" w:color="auto" w:fill="FFFFFF"/>
          <w:lang w:eastAsia="ru-RU"/>
        </w:rPr>
        <w:t>Приближаясь к железной дороге - снимите наушники - в них можно не услышать сигналов поезда! </w:t>
      </w:r>
      <w:r w:rsidRPr="001266A9">
        <w:rPr>
          <w:rFonts w:asciiTheme="majorHAnsi" w:eastAsia="Times New Roman" w:hAnsiTheme="majorHAnsi" w:cs="Times New Roman"/>
          <w:color w:val="000000"/>
          <w:szCs w:val="27"/>
          <w:shd w:val="clear" w:color="auto" w:fill="FFFFFF"/>
          <w:lang w:eastAsia="ru-RU"/>
        </w:rPr>
        <w:br/>
        <w:t>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w:t>
      </w:r>
      <w:r w:rsidRPr="001266A9">
        <w:rPr>
          <w:rFonts w:asciiTheme="majorHAnsi" w:eastAsia="Times New Roman" w:hAnsiTheme="majorHAnsi" w:cs="Times New Roman"/>
          <w:color w:val="000000"/>
          <w:szCs w:val="27"/>
          <w:shd w:val="clear" w:color="auto" w:fill="FFFFFF"/>
          <w:lang w:eastAsia="ru-RU"/>
        </w:rPr>
        <w:br/>
        <w:t>Опасайтесь края платформы, не стойте на линии, обозначающей опасность! Оступившись, вы можете упасть на рельсы, под приближающийся поезд. </w:t>
      </w:r>
    </w:p>
    <w:p w:rsidR="001266A9" w:rsidRPr="001266A9" w:rsidRDefault="001266A9" w:rsidP="001266A9">
      <w:pPr>
        <w:spacing w:after="0" w:line="240" w:lineRule="auto"/>
        <w:rPr>
          <w:rFonts w:asciiTheme="majorHAnsi" w:eastAsia="Times New Roman" w:hAnsiTheme="majorHAnsi" w:cs="Times New Roman"/>
          <w:color w:val="000000"/>
          <w:szCs w:val="27"/>
          <w:shd w:val="clear" w:color="auto" w:fill="FFFFFF"/>
          <w:lang w:eastAsia="ru-RU"/>
        </w:rPr>
      </w:pPr>
      <w:bookmarkStart w:id="0" w:name="_GoBack"/>
      <w:bookmarkEnd w:id="0"/>
    </w:p>
    <w:p w:rsidR="001266A9" w:rsidRPr="001266A9" w:rsidRDefault="001266A9" w:rsidP="001266A9">
      <w:pPr>
        <w:spacing w:after="0" w:line="240" w:lineRule="auto"/>
        <w:jc w:val="center"/>
        <w:rPr>
          <w:rFonts w:asciiTheme="majorHAnsi" w:eastAsia="Times New Roman" w:hAnsiTheme="majorHAnsi" w:cs="Times New Roman"/>
          <w:color w:val="000000"/>
          <w:szCs w:val="27"/>
          <w:shd w:val="clear" w:color="auto" w:fill="FFFFFF"/>
          <w:lang w:eastAsia="ru-RU"/>
        </w:rPr>
      </w:pPr>
      <w:r w:rsidRPr="001266A9">
        <w:rPr>
          <w:rFonts w:asciiTheme="majorHAnsi" w:eastAsia="Times New Roman" w:hAnsiTheme="majorHAnsi" w:cs="Times New Roman"/>
          <w:b/>
          <w:bCs/>
          <w:color w:val="FF0000"/>
          <w:sz w:val="40"/>
          <w:szCs w:val="48"/>
          <w:u w:val="single"/>
          <w:shd w:val="clear" w:color="auto" w:fill="FFFFFF"/>
          <w:lang w:eastAsia="ru-RU"/>
        </w:rPr>
        <w:t>БЕРЕГИ СЕБЯ!!!</w:t>
      </w:r>
    </w:p>
    <w:p w:rsidR="00D27F19" w:rsidRPr="001266A9" w:rsidRDefault="00D27F19" w:rsidP="001266A9">
      <w:pPr>
        <w:spacing w:after="0" w:line="240" w:lineRule="auto"/>
        <w:rPr>
          <w:rFonts w:asciiTheme="majorHAnsi" w:hAnsiTheme="majorHAnsi"/>
          <w:sz w:val="18"/>
        </w:rPr>
      </w:pPr>
    </w:p>
    <w:sectPr w:rsidR="00D27F19" w:rsidRPr="00126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A9"/>
    <w:rsid w:val="001266A9"/>
    <w:rsid w:val="00D2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5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2017-05-17T07:25:00Z</dcterms:created>
  <dcterms:modified xsi:type="dcterms:W3CDTF">2017-05-17T07:26:00Z</dcterms:modified>
</cp:coreProperties>
</file>